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Informacja prasowa</w:t>
        <w:tab/>
        <w:tab/>
        <w:tab/>
        <w:tab/>
        <w:tab/>
        <w:tab/>
        <w:t xml:space="preserve">          Warszawa, 21.02.2024 r.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center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Osiedle Kościuszki w Chorzowie: kolejna pula mieszkań w sprzedaży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both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Grupa J.W. Construction uruchomiła sprzedaż mieszkań w kolejnym budynku należącym do Osiedla Kościuszki w Chorzowie. To kameralna inwestycja wyróżniająca się m.in. ze względu na atrakcyjną lokalizację w samym centrum miasta, tuż przy Parku Śląskim, a także wysoki standard wykończenia. W nowej puli dostępne są różnorodne mieszkania o powierzchni od 31 do 80 m2. 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Budowa Osiedla Kościuszki została oficjalnie zakończona w połowie 2023 roku. Od tego momentu chorzowska inwestycja, w skład której wchodzi 6 budynków o zróżnicowanej wysokości, powoli zaczyna zapełniać się nowymi mieszkańcami. 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J.W. Construction wprowadziło właśnie do sprzedaży kolejny budynek liczący 89 mieszkań o podwyższonym standardzie. Potencjalni inwestorzy mają do wyboru zarówno kompaktowe kawalerki, jak i 2- oraz 3- pokojowe mieszkania idealne dla młodych par lub rodzin z dzieckiem, a także przestronne 4-pokojowe mieszkania o powierzchni do 80 m2. Do mieszkań przynależą duże balkony oraz tarasy mieszczące się na ostatniej kondygnacji. 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Nowi lokatorzy mają także możliwość zakupu miejsc parkingowych w podziemnych halach garażowych bądź też na parkingu naziemnym. Osiedle jest ogrodzone i chronione. Mieszkańcy cenią też tę inwestycję z uwagi na wysoki standard wykończenia  części wspólnych oraz funkcjonalne rozkłady mieszkań.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jc w:val="both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Strategiczna lokalizacja Osiedla Kościuszki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Wyróżnikiem Osiedla Kościuszki jest jego strategiczna lokalizacja. Inwestycja mieści się w samym sercu Chorzowa, tuż przy głównych węzłach komunikacyjnych, placówkach edukacyjnych czy punktach handlowo-usługowych. Z drugiej strony, w bliskim sąsiedztwie znajduje się Park Śląski nazywany zielonymi płucami Górnego Śląska. 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i w:val="1"/>
          <w:sz w:val="23"/>
          <w:szCs w:val="23"/>
          <w:highlight w:val="white"/>
          <w:rtl w:val="0"/>
        </w:rPr>
        <w:t xml:space="preserve">- Osiedle Kościuszki jest kameralną, przemyślaną i jakościową inwestycją stanowiącą bezpieczną, spokojną oazę w gąszczu kilkumilionowej Aglomeracji Śląskiej. Współpracujący z nami lokalni architekci zadbali o to, by Osiedle spełniało oczekiwania osób prowadzących przeróżne style życia -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mówi Małgorzata Ostrowska, Dyrektorka Pionu Sprzedaży i Marketingu w J.W. Construction.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jc w:val="both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J.W. Construction stawia na Śląsk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Osiedle Kościuszki jest kolejną inwestycją w portfelu J.W. Construction na Górnym Śląsku. Deweloper zrealizował tam również zlokalizowane w Katowicach Osiedle Nowe Tysiąclecie. Firma stawia na Aglomerację Śląską m.in. ze względu na jej duży potencjał inwestycyjny. 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jc w:val="both"/>
        <w:rPr>
          <w:highlight w:val="white"/>
        </w:rPr>
      </w:pPr>
      <w:r w:rsidDel="00000000" w:rsidR="00000000" w:rsidRPr="00000000">
        <w:rPr>
          <w:i w:val="1"/>
          <w:sz w:val="23"/>
          <w:szCs w:val="23"/>
          <w:highlight w:val="white"/>
          <w:rtl w:val="0"/>
        </w:rPr>
        <w:t xml:space="preserve"> - Aglomeracja Śląska to unikalny rynek nieruchomości, wyróżniający się na tle reszty kraju bardzo korzystnym stosunkiem zarobków do cen nieruchomości. Choć o Śląsku mówi się głównie przez pryzmat Katowic, naszą uwagę przykuwają właśnie mniejsze, ościenne miasta, jak Chorzów, które bardzo dobrze rokują pod kątem inwestycyjnym -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mówi Małgorzata Ostrowska z J.W. Construction. - </w:t>
      </w:r>
      <w:r w:rsidDel="00000000" w:rsidR="00000000" w:rsidRPr="00000000">
        <w:rPr>
          <w:i w:val="1"/>
          <w:sz w:val="23"/>
          <w:szCs w:val="23"/>
          <w:highlight w:val="white"/>
          <w:rtl w:val="0"/>
        </w:rPr>
        <w:t xml:space="preserve">Chorzów jest bardzo dobrze skomunikowany z resztą Aglomeracji, ma też rozwinięty rynek pracy i  jest miejscem przyjaznym do życia, m.in. dzięki rosnącej świadomości ekologicznej jego mieszkańców czy licznym inicjatywom zwiększającym jakość i komfort życia Chorzowian -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podsumowuje Małgorzata Ostrowska.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J.W. Construction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to jeden z największych  i najbardziej znanych polskich deweloperów mieszkaniowych z 30-letnim doświadczeniem na rynku nieruchomości. Firma może pochwalić się liczbą ponad 34 tysięcy sprzedanych mieszkań oraz ponad 600 domów w Warszawie, Katowicach, Łodzi, Gdyni, Krakowie, Poznaniu i Szczecinie, a także poza krajem. W portfolio JWC znajdują się także nieruchomości aparthotelowo-komercyjne, jak Wola Invest czy Jerozolimskie Invest w Warszawie oraz obiekty hotelowe: kompleks Czarny Potok Resort&amp;Spa w Krynicy Zdroju, Hotel Dana w Szczecinie czy sieć Hoteli 500 nad Zegrzem, w Tarnowie Podgórnym oraz w Strykowie. J.W. Construction ma także w swojej grupie kapitałowej własną spółkę wykonawczą oraz fabrykę w Tłuszczu. Więcej informacji na temat firmy oraz aktualnie realizowanych inwestycji można znaleźć na stronie </w:t>
      </w:r>
      <w:hyperlink r:id="rId6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www.jwc.pl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>
        <w:rtl w:val="0"/>
      </w:rPr>
      <w:tab/>
      <w:tab/>
      <w:tab/>
      <w:tab/>
      <w:tab/>
      <w:t xml:space="preserve">       </w:t>
    </w:r>
    <w:r w:rsidDel="00000000" w:rsidR="00000000" w:rsidRPr="00000000">
      <w:rPr/>
      <w:drawing>
        <wp:inline distB="114300" distT="114300" distL="114300" distR="114300">
          <wp:extent cx="2214563" cy="10397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10397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jwc.pl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